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956140">
      <w:pPr>
        <w:pStyle w:val="Ttulonota"/>
      </w:pPr>
      <w:r>
        <w:rPr>
          <w:noProof/>
          <w:sz w:val="20"/>
        </w:rPr>
        <w:pict>
          <v:group id="_x0000_s1029" style="position:absolute;left:0;text-align:left;margin-left:-33pt;margin-top:0;width:489.5pt;height:30.25pt;z-index:251657728" coordorigin="1041,2686" coordsize="9790,605">
            <v:rect id="_x0000_s1030" style="position:absolute;left:1041;top:2693;width:9790;height:454;mso-wrap-edited:f" wrapcoords="-32 0 -32 20661 21600 20661 21600 0 -32 0" fillcolor="green" stroked="f" strokeweight="0">
              <v:fill angle="-90" focus="100%" type="gradient"/>
            </v:re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1481;top:2686;width:5346;height:605" filled="f" stroked="f">
              <v:textbox style="mso-next-textbox:#_x0000_s1031">
                <w:txbxContent>
                  <w:p w:rsidR="00000000" w:rsidRDefault="00956140">
                    <w:pPr>
                      <w:pStyle w:val="Marcadornotaprensa"/>
                    </w:pPr>
                    <w:r>
                      <w:t>Nota de Prensa</w:t>
                    </w:r>
                  </w:p>
                </w:txbxContent>
              </v:textbox>
            </v:shape>
          </v:group>
        </w:pict>
      </w:r>
    </w:p>
    <w:p w:rsidR="00000000" w:rsidRDefault="00956140">
      <w:pPr>
        <w:pStyle w:val="Ttulonota"/>
      </w:pPr>
    </w:p>
    <w:p w:rsidR="00000000" w:rsidRDefault="00956140">
      <w:pPr>
        <w:pStyle w:val="Ttulonota"/>
      </w:pPr>
    </w:p>
    <w:p w:rsidR="00000000" w:rsidRDefault="00956140">
      <w:pPr>
        <w:pStyle w:val="Ttulo1"/>
      </w:pPr>
      <w:r>
        <w:t xml:space="preserve">El Ayuntamiento recibe a los patinadores y patinadoras navarras que han participado en los campeonatos de </w:t>
      </w:r>
      <w:bookmarkStart w:id="0" w:name="_GoBack"/>
      <w:bookmarkEnd w:id="0"/>
      <w:r>
        <w:t>Europa y del Mundo celebrados este pasado verano</w:t>
      </w:r>
      <w:r>
        <w:rPr>
          <w:color w:val="FF0000"/>
        </w:rPr>
        <w:t xml:space="preserve"> </w:t>
      </w:r>
    </w:p>
    <w:p w:rsidR="00000000" w:rsidRDefault="00956140">
      <w:pPr>
        <w:pStyle w:val="Ttulonota"/>
      </w:pPr>
    </w:p>
    <w:p w:rsidR="00000000" w:rsidRDefault="00956140">
      <w:pPr>
        <w:pStyle w:val="Ttulo2"/>
      </w:pPr>
      <w:r>
        <w:t>Ioseba Fernández revalidó su título mundial en 100 metros sprint e Iván Galar logró un bronce e</w:t>
      </w:r>
      <w:r>
        <w:t>n la misma distancia en categoría juvenil</w:t>
      </w:r>
    </w:p>
    <w:p w:rsidR="00000000" w:rsidRDefault="00956140">
      <w:pPr>
        <w:pStyle w:val="Textonota"/>
        <w:rPr>
          <w:lang w:val="es-ES_tradnl"/>
        </w:rPr>
      </w:pPr>
    </w:p>
    <w:p w:rsidR="00000000" w:rsidRDefault="00956140">
      <w:pPr>
        <w:pStyle w:val="Textonota"/>
      </w:pPr>
      <w:r>
        <w:t>El Ayuntamiento de Pamplona ha recibido este mediodía en el Salón de Recepciones de la Casa Consistorial a los patinadores y patinadoras navarras que han competido este verano tanto en los Mundiales como en los Ca</w:t>
      </w:r>
      <w:r>
        <w:t>mpeonatos de Europa, consiguiendo además varias medallas. La concejala delegada de Acción Social y Desarrollo Comunitario, Esther Cremaes, y miembros de la Corporación municipal han participado en este acto, que ha contado también con la presencia del pres</w:t>
      </w:r>
      <w:r>
        <w:t>idente de la Federación Española de Patinaje, Carmelo Paniagua, y del presidente de la Federación Navarra de Patinaje, Sergio Parra.</w:t>
      </w:r>
    </w:p>
    <w:p w:rsidR="00000000" w:rsidRDefault="00956140">
      <w:pPr>
        <w:pStyle w:val="Textonota"/>
      </w:pPr>
      <w:r>
        <w:t>En el mes de julio se celebraron en Arnhem (Países Bajos) los Mundiales de Patinaje. Las dos medallas del combinado naciona</w:t>
      </w:r>
      <w:r>
        <w:t xml:space="preserve">l las consiguieron dos navarros, una en categoría senior y otra en junior. </w:t>
      </w:r>
      <w:r>
        <w:rPr>
          <w:szCs w:val="29"/>
        </w:rPr>
        <w:t xml:space="preserve">Ioseba Fernández revalidó su oro en 100 metros sprint, batiendo además el récord del mundo en las semifinales (9,684 segundos). </w:t>
      </w:r>
      <w:r>
        <w:rPr>
          <w:rStyle w:val="s1"/>
          <w:szCs w:val="13"/>
        </w:rPr>
        <w:t xml:space="preserve">Iván Galar, por su parte, logró un bronce en los 100 </w:t>
      </w:r>
      <w:r>
        <w:rPr>
          <w:rStyle w:val="s1"/>
          <w:szCs w:val="13"/>
        </w:rPr>
        <w:t>metros sprint en categoría junior y consiguió clasificarse para los ‘Youth Games’, los llamados Juegos Olímpicos de la Juventud, que se celebran el próximo mes de octubre en Buenos Aires.</w:t>
      </w:r>
    </w:p>
    <w:p w:rsidR="00000000" w:rsidRDefault="00956140">
      <w:pPr>
        <w:pStyle w:val="Textonota"/>
      </w:pPr>
      <w:r>
        <w:t>En el mes de agosto la cita fue en Ostende (Bélgica), con el Campeon</w:t>
      </w:r>
      <w:r>
        <w:t>ato de Europa de Patinaje en las modalidades de pista y circuito. Los siete representantes navarros en las diferentes categorías obtuvieron alguna medalla, bien en pruebas individuales bien en pruebas por equipos. En categoría senior Ioseba Fernández logró</w:t>
      </w:r>
      <w:r>
        <w:t xml:space="preserve"> tres oros (500 metros sprint por equipos, 200 metros sprint y una vuelta sprint) y una plata (300 metros contrarreloj), Maite Ancín cuatro bronces (500 metros sprint por equipos, 10.000 metros por puntos, 20 kilómetros </w:t>
      </w:r>
      <w:proofErr w:type="gramStart"/>
      <w:r>
        <w:t>eliminación</w:t>
      </w:r>
      <w:proofErr w:type="gramEnd"/>
      <w:r>
        <w:t xml:space="preserve"> y maratón) y Maialen Oña</w:t>
      </w:r>
      <w:r>
        <w:t>te un bronce (500 metros sprint por equipos).</w:t>
      </w:r>
    </w:p>
    <w:p w:rsidR="00000000" w:rsidRDefault="00956140">
      <w:pPr>
        <w:pStyle w:val="Textonota"/>
      </w:pPr>
      <w:r>
        <w:t xml:space="preserve">En categoría juvenil, Iván Galar consiguió cinco medallas de oro (300 metros contrarreloj, 500 metros sprint, 1.000 metros sprint, 500 metros sprint por equipos y 200 metros sprint), Beatriz Pejenaute dos oros </w:t>
      </w:r>
      <w:r>
        <w:t xml:space="preserve">(500 metros sprint por equipos y una vuelta sprint), Javier Larrasoáin un oro </w:t>
      </w:r>
      <w:r>
        <w:lastRenderedPageBreak/>
        <w:t>(500 metros sprint por equipos) y una plata (3.000 metros sprint por equipos) y Daniel Milagros también un oro (una vuelta sprint) y una plata (3.000 metros sprint por equipos).</w:t>
      </w:r>
    </w:p>
    <w:p w:rsidR="00000000" w:rsidRDefault="00956140">
      <w:pPr>
        <w:pStyle w:val="Textonota"/>
      </w:pPr>
    </w:p>
    <w:p w:rsidR="00000000" w:rsidRDefault="00956140">
      <w:pPr>
        <w:pStyle w:val="Textonota"/>
      </w:pPr>
    </w:p>
    <w:p w:rsidR="00000000" w:rsidRDefault="00956140">
      <w:pPr>
        <w:pStyle w:val="fecha"/>
      </w:pPr>
      <w:r>
        <w:t xml:space="preserve">Pamplona, 19 de septiembre de </w:t>
      </w:r>
      <w:r>
        <w:fldChar w:fldCharType="begin">
          <w:ffData>
            <w:name w:val="Texto1"/>
            <w:enabled w:val="0"/>
            <w:calcOnExit w:val="0"/>
            <w:textInput>
              <w:type w:val="currentTime"/>
              <w:format w:val="yyyy"/>
            </w:textInput>
          </w:ffData>
        </w:fldChar>
      </w:r>
      <w:bookmarkStart w:id="1" w:name="Texto1"/>
      <w:r>
        <w:instrText xml:space="preserve"> FORMTEXT </w:instrText>
      </w:r>
      <w:r>
        <w:fldChar w:fldCharType="begin"/>
      </w:r>
      <w:r>
        <w:instrText xml:space="preserve"> DATE \@ "yyyy" </w:instrText>
      </w:r>
      <w:r>
        <w:fldChar w:fldCharType="separate"/>
      </w:r>
      <w:r>
        <w:rPr>
          <w:noProof/>
        </w:rPr>
        <w:instrText>2018</w:instrText>
      </w:r>
      <w:r>
        <w:fldChar w:fldCharType="end"/>
      </w:r>
      <w:r>
        <w:fldChar w:fldCharType="separate"/>
      </w:r>
      <w:r>
        <w:rPr>
          <w:noProof/>
        </w:rPr>
        <w:t>2018</w:t>
      </w:r>
      <w:r>
        <w:fldChar w:fldCharType="end"/>
      </w:r>
      <w:bookmarkEnd w:id="1"/>
    </w:p>
    <w:p w:rsidR="00000000" w:rsidRDefault="00956140">
      <w:pPr>
        <w:rPr>
          <w:lang w:val="es-ES"/>
        </w:rPr>
      </w:pPr>
    </w:p>
    <w:sectPr w:rsidR="00000000">
      <w:headerReference w:type="default" r:id="rId7"/>
      <w:footerReference w:type="default" r:id="rId8"/>
      <w:headerReference w:type="first" r:id="rId9"/>
      <w:pgSz w:w="11907" w:h="16840" w:code="9"/>
      <w:pgMar w:top="2693" w:right="850" w:bottom="1701" w:left="1701" w:header="1985" w:footer="102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56140">
      <w:r>
        <w:separator/>
      </w:r>
    </w:p>
  </w:endnote>
  <w:endnote w:type="continuationSeparator" w:id="0">
    <w:p w:rsidR="00000000" w:rsidRDefault="00956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mond (W1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956140">
    <w:pPr>
      <w:spacing w:before="120"/>
      <w:jc w:val="right"/>
      <w:rPr>
        <w:rStyle w:val="Nmerodepgina"/>
      </w:rPr>
    </w:pPr>
    <w:r>
      <w:rPr>
        <w:rStyle w:val="Nmerodepgina"/>
        <w:b/>
        <w:sz w:val="18"/>
      </w:rPr>
      <w:tab/>
    </w:r>
    <w:r>
      <w:rPr>
        <w:rStyle w:val="Nmerodepgina"/>
      </w:rPr>
      <w:t xml:space="preserve">Página </w:t>
    </w: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  <w:r>
      <w:rPr>
        <w:rStyle w:val="Nmerodepgina"/>
      </w:rPr>
      <w:t xml:space="preserve"> de </w:t>
    </w:r>
    <w:r>
      <w:rPr>
        <w:rStyle w:val="Nmerodepgina"/>
      </w:rPr>
      <w:fldChar w:fldCharType="begin"/>
    </w:r>
    <w:r>
      <w:rPr>
        <w:rStyle w:val="Nmerodepgina"/>
      </w:rPr>
      <w:instrText xml:space="preserve"> NUMPAGES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bookmarkStart w:id="2" w:name="DirecPie"/>
  <w:bookmarkEnd w:id="2"/>
  <w:p w:rsidR="00000000" w:rsidRDefault="00956140">
    <w:pPr>
      <w:spacing w:line="300" w:lineRule="exact"/>
      <w:rPr>
        <w:rFonts w:ascii="Arial" w:hAnsi="Arial" w:cs="Arial"/>
        <w:color w:val="000000"/>
        <w:sz w:val="20"/>
      </w:rPr>
    </w:pPr>
    <w:r>
      <w:rPr>
        <w:rFonts w:ascii="Arial" w:hAnsi="Arial" w:cs="Arial"/>
        <w:color w:val="000000"/>
        <w:sz w:val="20"/>
      </w:rPr>
      <w:fldChar w:fldCharType="begin"/>
    </w:r>
    <w:r>
      <w:rPr>
        <w:rFonts w:ascii="Arial" w:hAnsi="Arial" w:cs="Arial"/>
        <w:color w:val="000000"/>
        <w:sz w:val="20"/>
      </w:rPr>
      <w:instrText xml:space="preserve"> HYPERLINK "mailto:s.comunicacion@pampl</w:instrText>
    </w:r>
    <w:r>
      <w:rPr>
        <w:rFonts w:ascii="Arial" w:hAnsi="Arial" w:cs="Arial"/>
        <w:color w:val="000000"/>
        <w:sz w:val="20"/>
      </w:rPr>
      <w:instrText xml:space="preserve">ona.es" </w:instrText>
    </w:r>
    <w:r>
      <w:rPr>
        <w:rFonts w:ascii="Arial" w:hAnsi="Arial" w:cs="Arial"/>
        <w:color w:val="000000"/>
        <w:sz w:val="20"/>
      </w:rPr>
    </w:r>
    <w:r>
      <w:rPr>
        <w:rFonts w:ascii="Arial" w:hAnsi="Arial" w:cs="Arial"/>
        <w:color w:val="000000"/>
        <w:sz w:val="20"/>
      </w:rPr>
      <w:fldChar w:fldCharType="separate"/>
    </w:r>
    <w:r>
      <w:rPr>
        <w:rStyle w:val="Hipervnculo"/>
        <w:rFonts w:ascii="Arial" w:hAnsi="Arial" w:cs="Arial"/>
        <w:sz w:val="20"/>
      </w:rPr>
      <w:t>s.comunicacion@</w:t>
    </w:r>
    <w:r>
      <w:rPr>
        <w:rStyle w:val="Hipervnculo"/>
        <w:rFonts w:ascii="Arial" w:hAnsi="Arial" w:cs="Arial"/>
        <w:sz w:val="20"/>
      </w:rPr>
      <w:t>p</w:t>
    </w:r>
    <w:r>
      <w:rPr>
        <w:rStyle w:val="Hipervnculo"/>
        <w:rFonts w:ascii="Arial" w:hAnsi="Arial" w:cs="Arial"/>
        <w:sz w:val="20"/>
      </w:rPr>
      <w:t>amplona.es</w:t>
    </w:r>
    <w:r>
      <w:rPr>
        <w:rFonts w:ascii="Arial" w:hAnsi="Arial" w:cs="Arial"/>
        <w:color w:val="000000"/>
        <w:sz w:val="20"/>
      </w:rPr>
      <w:fldChar w:fldCharType="end"/>
    </w:r>
    <w:r>
      <w:rPr>
        <w:rFonts w:ascii="Arial" w:hAnsi="Arial" w:cs="Arial"/>
        <w:color w:val="000000"/>
        <w:sz w:val="20"/>
      </w:rPr>
      <w:t xml:space="preserve">    ●    </w:t>
    </w:r>
    <w:hyperlink r:id="rId1" w:history="1">
      <w:r>
        <w:rPr>
          <w:rStyle w:val="Hipervnculo"/>
          <w:rFonts w:ascii="Arial" w:hAnsi="Arial" w:cs="Arial"/>
          <w:color w:val="000000"/>
          <w:sz w:val="20"/>
        </w:rPr>
        <w:t>www.pampl</w:t>
      </w:r>
      <w:r>
        <w:rPr>
          <w:rStyle w:val="Hipervnculo"/>
          <w:rFonts w:ascii="Arial" w:hAnsi="Arial" w:cs="Arial"/>
          <w:color w:val="000000"/>
          <w:sz w:val="20"/>
        </w:rPr>
        <w:t>o</w:t>
      </w:r>
      <w:r>
        <w:rPr>
          <w:rStyle w:val="Hipervnculo"/>
          <w:rFonts w:ascii="Arial" w:hAnsi="Arial" w:cs="Arial"/>
          <w:color w:val="000000"/>
          <w:sz w:val="20"/>
        </w:rPr>
        <w:t>na.es</w:t>
      </w:r>
    </w:hyperlink>
  </w:p>
  <w:p w:rsidR="00000000" w:rsidRDefault="00956140">
    <w:pPr>
      <w:spacing w:line="300" w:lineRule="exact"/>
      <w:rPr>
        <w:sz w:val="18"/>
      </w:rPr>
    </w:pPr>
    <w:r>
      <w:rPr>
        <w:rFonts w:ascii="Arial" w:hAnsi="Arial" w:cs="Arial"/>
        <w:noProof/>
        <w:sz w:val="20"/>
      </w:rPr>
      <w:pict>
        <v:group id="_x0000_s2070" style="position:absolute;left:0;text-align:left;margin-left:0;margin-top:2.85pt;width:14pt;height:14pt;z-index:251657728" coordorigin="1701,15998" coordsize="280,280" wrapcoords="10232 0 -1137 9095 -1137 13642 5684 20463 6821 20463 17053 20463 20463 18189 22737 10232 21600 5684 15916 0 10232 0">
          <v:group id="_x0000_s2071" style="position:absolute;left:1701;top:15998;width:280;height:280" coordorigin="1701,15998" coordsize="280,280">
            <v:shape id="_x0000_s2072" style="position:absolute;left:1768;top:16103;width:164;height:117" coordsize="1311,940" path="m1305,571r6,369l3,940,,589,400,231,400,,504,r,137l760,137,760,5r114,l874,221r431,350xe" fillcolor="green" stroked="f">
              <v:path arrowok="t"/>
            </v:shape>
            <v:shape id="_x0000_s2073" style="position:absolute;left:1701;top:15998;width:280;height:280" coordsize="2241,2240" path="m614,958r192,l806,733r8,-16l824,703r14,-15l852,675r18,-14l890,650r21,-11l935,628r25,-9l986,611r28,-8l1044,597r31,-4l1106,590r32,-3l1171,586r36,1l1241,590r34,4l1306,599r30,6l1364,613r27,9l1416,632r22,11l1459,655r18,12l1494,679r13,14l1520,706r9,13l1535,733r,236l2048,969r,-225l2047,740r-1,-3l2045,733r-3,-7l2038,718r-4,-9l2028,699r-7,-12l2013,674r-10,-14l1991,644r-13,-15l1963,613r-16,-17l1929,578r-20,-16l1886,544r-24,-17l1835,509r-29,-17l1775,477r-34,-17l1704,445r-39,-14l1622,417r-44,-12l1531,394r-52,-10l1426,376r-57,-7l1308,365r-63,-4l1178,360r-5,l1169,360r-5,l1160,360r-6,l1150,360r-5,1l1141,361r11,-32l1164,295r15,-34l1195,225r19,-37l1238,150r26,-39l1294,71r13,-15l1322,42r15,-11l1353,21r16,-8l1387,8r16,-5l1421,1,1441,r20,2l1482,4r21,6l1525,17r21,9l1569,36r22,11l1614,60r23,16l1659,92r24,18l1705,129r24,20l1752,171r23,22l1817,238r41,48l1899,337r40,53l1977,446r36,59l2047,564r34,60l2111,686r27,61l2164,810r21,62l2204,933r14,61l2230,1053r6,58l2240,1169r1,59l2240,1287r-5,59l2228,1407r-10,59l2207,1525r-15,60l2174,1642r-20,57l2130,1755r-27,53l2074,1860r-33,49l2006,1956r-39,45l1950,2019r-17,17l1915,2051r-17,16l1879,2083r-19,14l1839,2111r-20,13l1798,2137r-21,13l1754,2161r-22,10l1709,2181r-24,9l1661,2199r-25,8l1605,2216r-33,6l1540,2229r-34,5l1470,2237r-34,3l1399,2240r-37,l1323,2238r-39,-3l1243,2230r-40,-6l1161,2216r-43,-10l1075,2194r-45,-12l972,2164r-56,-20l861,2124r-54,-21l756,2081r-50,-23l658,2034r-46,-23l567,1985r-44,-26l482,1934r-40,-27l404,1879r-36,-28l332,1823r-32,-29l269,1765r-31,-31l210,1704r-25,-30l160,1643r-22,-30l117,1580,96,1549,80,1517,63,1485,49,1454,37,1421,26,1389r-9,-33l10,1325,5,1292,1,1261,,1231r,-31l1,1169r4,-32l10,1104r8,-32l27,1040r9,-24l45,993,56,970,67,949,80,929,93,909r16,-19l124,871r17,-18l159,836r19,-16l199,804r21,-14l243,777r24,-14l293,751r,207l614,958r111,215l471,1399r4,441l1908,1840r-7,-460l1470,1028r,-247l1231,781r,131l1099,912r,-137l872,775r,266l725,1173,614,958xe" fillcolor="green" stroked="f">
              <v:path arrowok="t"/>
            </v:shape>
          </v:group>
          <v:shape id="_x0000_s2074" style="position:absolute;left:1746;top:16051;width:204;height:60" coordsize="1632,483" path="m823,l765,1,711,3,659,7r-50,5l562,18r-45,8l475,33,435,44,397,54,361,65,326,76,295,88r-30,14l237,114r-26,13l186,142r-22,13l143,169r-19,14l106,197,90,210,76,223,62,236,51,247,40,260r-9,10l23,280r-7,9l11,298r-5,6l2,310,,314,,472r389,l389,296r6,-17l405,262r12,-16l430,230r16,-15l463,201r20,-13l503,174r22,-12l550,152r25,-10l601,133r28,-9l658,117r30,-5l720,107r12,-1l743,105r12,-1l767,103r12,l791,102r13,l816,102r40,1l895,106r38,5l970,117r36,8l1039,135r32,11l1101,159r27,14l1153,189r23,17l1196,224r17,19l1226,262r11,21l1245,304r-2,39l1243,483r389,l1632,332r-2,-4l1627,322r-4,-7l1619,307r-6,-9l1606,287r-8,-11l1589,264r-11,-12l1567,238r-13,-13l1539,210r-17,-14l1505,181r-21,-14l1463,152r-23,-14l1415,123r-28,-15l1358,95,1327,82,1293,69,1257,57,1219,47,1179,37,1136,27r-46,-8l1042,12,991,8,938,3,882,1,823,xe" fillcolor="green" stroked="f">
            <v:path arrowok="t"/>
          </v:shape>
        </v:group>
      </w:pict>
    </w:r>
    <w:r>
      <w:rPr>
        <w:rFonts w:ascii="Arial" w:hAnsi="Arial" w:cs="Arial"/>
        <w:sz w:val="20"/>
      </w:rPr>
      <w:t xml:space="preserve">      948 420592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56140">
      <w:r>
        <w:separator/>
      </w:r>
    </w:p>
  </w:footnote>
  <w:footnote w:type="continuationSeparator" w:id="0">
    <w:p w:rsidR="00000000" w:rsidRDefault="009561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956140">
    <w:pPr>
      <w:pStyle w:val="estilolineasescudo"/>
      <w:framePr w:w="3289" w:h="1361" w:hRule="exact" w:wrap="around"/>
      <w:rPr>
        <w:sz w:val="2"/>
      </w:rPr>
    </w:pPr>
  </w:p>
  <w:p w:rsidR="00000000" w:rsidRDefault="00956140">
    <w:pPr>
      <w:pStyle w:val="estilolineasescudo"/>
      <w:framePr w:w="3289" w:h="1361" w:hRule="exact" w:wrap="around"/>
      <w:spacing w:line="190" w:lineRule="exact"/>
    </w:pPr>
    <w:r>
      <w:t>Ayuntamiento de Pamplona</w:t>
    </w:r>
  </w:p>
  <w:p w:rsidR="00000000" w:rsidRDefault="00956140">
    <w:pPr>
      <w:pStyle w:val="estilolineasescudodetalle"/>
      <w:framePr w:w="3289" w:h="1361" w:hRule="exact" w:wrap="around"/>
      <w:spacing w:line="190" w:lineRule="exact"/>
    </w:pPr>
    <w:r>
      <w:t>Servicio de Comunicación</w:t>
    </w:r>
  </w:p>
  <w:p w:rsidR="00000000" w:rsidRDefault="00956140">
    <w:pPr>
      <w:pStyle w:val="estilolineasescudodetalle"/>
      <w:framePr w:w="3289" w:h="1361" w:hRule="exact" w:wrap="around"/>
      <w:spacing w:line="190" w:lineRule="exact"/>
    </w:pPr>
  </w:p>
  <w:p w:rsidR="00000000" w:rsidRDefault="00956140">
    <w:pPr>
      <w:pStyle w:val="estilolineasescudodetalle"/>
      <w:framePr w:w="3289" w:h="1361" w:hRule="exact" w:wrap="around"/>
      <w:spacing w:line="190" w:lineRule="exact"/>
      <w:rPr>
        <w:b/>
        <w:bCs/>
        <w:color w:val="999999"/>
      </w:rPr>
    </w:pPr>
    <w:r>
      <w:rPr>
        <w:b/>
        <w:bCs/>
        <w:color w:val="999999"/>
      </w:rPr>
      <w:t>Iruñeko Udala</w:t>
    </w:r>
  </w:p>
  <w:p w:rsidR="00000000" w:rsidRDefault="00956140">
    <w:pPr>
      <w:pStyle w:val="estilolineasescudodetalle"/>
      <w:framePr w:w="3289" w:h="1361" w:hRule="exact" w:wrap="around"/>
      <w:spacing w:line="190" w:lineRule="exact"/>
      <w:rPr>
        <w:color w:val="999999"/>
      </w:rPr>
    </w:pPr>
    <w:r>
      <w:rPr>
        <w:color w:val="999999"/>
      </w:rPr>
      <w:t>Komunikazio Zerbitzua</w:t>
    </w:r>
  </w:p>
  <w:p w:rsidR="00000000" w:rsidRDefault="00956140">
    <w:pPr>
      <w:framePr w:w="2608" w:h="1242" w:hRule="exact" w:wrap="auto" w:vAnchor="page" w:hAnchor="page" w:x="675" w:y="719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Logotipo del Ayuntamiento de Pamplona" style="width:130.5pt;height:64.5pt">
          <v:imagedata r:id="rId1" o:title="bni_MIO"/>
        </v:shape>
      </w:pict>
    </w:r>
  </w:p>
  <w:p w:rsidR="00000000" w:rsidRDefault="00956140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956140">
    <w:pPr>
      <w:tabs>
        <w:tab w:val="center" w:pos="29"/>
      </w:tabs>
      <w:spacing w:after="360"/>
      <w:ind w:left="-1134"/>
      <w:rPr>
        <w:rFonts w:ascii="Garmond (W1)" w:hAnsi="Garmond (W1)"/>
        <w:b/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2E2AF5"/>
    <w:multiLevelType w:val="hybridMultilevel"/>
    <w:tmpl w:val="6966C860"/>
    <w:lvl w:ilvl="0" w:tplc="86922B66">
      <w:start w:val="1"/>
      <w:numFmt w:val="bullet"/>
      <w:pStyle w:val="apoyotexto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hideSpellingErrors/>
  <w:hideGrammaticalErrors/>
  <w:proofState w:grammar="clean"/>
  <w:attachedTemplate r:id="rId1"/>
  <w:doNotTrackMoves/>
  <w:defaultTabStop w:val="709"/>
  <w:hyphenationZone w:val="425"/>
  <w:doNotHyphenateCaps/>
  <w:drawingGridHorizontalSpacing w:val="110"/>
  <w:drawingGridVerticalSpacing w:val="299"/>
  <w:displayHorizontalDrawingGridEvery w:val="2"/>
  <w:doNotShadeFormData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printColBlack/>
    <w:showBreaksInFrames/>
    <w:suppressSpBfAfterPgBrk/>
    <w:swapBordersFacingPages/>
    <w:convMailMergeEsc/>
    <w:doNotSuppressParagraphBorders/>
    <w:footnoteLayoutLikeWW8/>
    <w:shapeLayoutLikeWW8/>
    <w:alignTablesRowByRow/>
    <w:forgetLastTabAlignment/>
    <w:autoSpaceLikeWord95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IDFICHA" w:val="25216"/>
    <w:docVar w:name="IDPAGINA" w:val="NT8001753 "/>
  </w:docVars>
  <w:rsids>
    <w:rsidRoot w:val="00956140"/>
    <w:rsid w:val="00956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A06D7559-4F5F-4055-8E17-664735E8A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jc w:val="both"/>
      <w:textAlignment w:val="baseline"/>
    </w:pPr>
    <w:rPr>
      <w:sz w:val="22"/>
      <w:lang w:val="es-ES_tradnl"/>
    </w:rPr>
  </w:style>
  <w:style w:type="paragraph" w:styleId="Ttulo1">
    <w:name w:val="heading 1"/>
    <w:basedOn w:val="Normal"/>
    <w:next w:val="Normal"/>
    <w:qFormat/>
    <w:pPr>
      <w:widowControl w:val="0"/>
      <w:outlineLvl w:val="0"/>
    </w:pPr>
    <w:rPr>
      <w:rFonts w:ascii="Arial" w:hAnsi="Arial" w:cs="Arial"/>
      <w:bCs/>
      <w:kern w:val="32"/>
      <w:sz w:val="36"/>
      <w:szCs w:val="32"/>
      <w:lang w:val="es-ES"/>
    </w:rPr>
  </w:style>
  <w:style w:type="paragraph" w:styleId="Ttulo2">
    <w:name w:val="heading 2"/>
    <w:basedOn w:val="Normal"/>
    <w:next w:val="Normal"/>
    <w:qFormat/>
    <w:pPr>
      <w:widowControl w:val="0"/>
      <w:spacing w:before="100" w:beforeAutospacing="1" w:after="100" w:afterAutospacing="1"/>
      <w:outlineLvl w:val="1"/>
    </w:pPr>
    <w:rPr>
      <w:rFonts w:ascii="Arial" w:hAnsi="Arial" w:cs="Arial"/>
      <w:bCs/>
      <w:iCs/>
      <w:sz w:val="28"/>
      <w:szCs w:val="28"/>
    </w:rPr>
  </w:style>
  <w:style w:type="paragraph" w:styleId="Ttulo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00"/>
      <w:outlineLvl w:val="3"/>
    </w:pPr>
    <w:rPr>
      <w:rFonts w:ascii="Arial" w:hAnsi="Arial" w:cs="Arial"/>
      <w:b/>
      <w:bCs/>
      <w:smallCaps/>
      <w:color w:val="FFFFFF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semiHidden/>
    <w:pPr>
      <w:tabs>
        <w:tab w:val="right" w:pos="7938"/>
      </w:tabs>
    </w:pPr>
  </w:style>
  <w:style w:type="character" w:styleId="Nmerodepgina">
    <w:name w:val="page number"/>
    <w:semiHidden/>
    <w:rPr>
      <w:rFonts w:ascii="Arial" w:hAnsi="Arial"/>
      <w:sz w:val="20"/>
    </w:rPr>
  </w:style>
  <w:style w:type="paragraph" w:customStyle="1" w:styleId="estilolineasescudo">
    <w:name w:val="estilo_lineas_escudo"/>
    <w:basedOn w:val="Normal"/>
    <w:pPr>
      <w:framePr w:w="2897" w:h="2081" w:hRule="exact" w:wrap="around" w:vAnchor="page" w:hAnchor="page" w:x="8205" w:y="1112"/>
      <w:ind w:right="57"/>
      <w:jc w:val="left"/>
    </w:pPr>
    <w:rPr>
      <w:rFonts w:ascii="Arial Narrow" w:hAnsi="Arial Narrow"/>
      <w:b/>
      <w:bCs/>
      <w:sz w:val="18"/>
    </w:rPr>
  </w:style>
  <w:style w:type="paragraph" w:customStyle="1" w:styleId="estilolineasescudodetalle">
    <w:name w:val="estilo_lineas_escudo_detalle"/>
    <w:basedOn w:val="Normal"/>
    <w:pPr>
      <w:framePr w:w="2897" w:h="2081" w:hRule="exact" w:wrap="around" w:vAnchor="page" w:hAnchor="page" w:x="8205" w:y="1112"/>
      <w:ind w:right="57"/>
      <w:jc w:val="left"/>
    </w:pPr>
    <w:rPr>
      <w:rFonts w:ascii="Arial Narrow" w:hAnsi="Arial Narrow"/>
      <w:sz w:val="18"/>
    </w:rPr>
  </w:style>
  <w:style w:type="paragraph" w:customStyle="1" w:styleId="Marcadornotaprensa">
    <w:name w:val="Marcador nota prensa"/>
    <w:basedOn w:val="Ttulo3"/>
    <w:pPr>
      <w:spacing w:before="0" w:after="0"/>
    </w:pPr>
    <w:rPr>
      <w:smallCaps/>
      <w:color w:val="FFFFFF"/>
      <w:sz w:val="30"/>
      <w:szCs w:val="20"/>
    </w:rPr>
  </w:style>
  <w:style w:type="paragraph" w:customStyle="1" w:styleId="Ttulonota">
    <w:name w:val="Título nota"/>
    <w:basedOn w:val="Normal"/>
    <w:rPr>
      <w:rFonts w:ascii="Arial" w:hAnsi="Arial" w:cs="Arial"/>
      <w:sz w:val="36"/>
      <w:lang w:val="es-ES"/>
    </w:rPr>
  </w:style>
  <w:style w:type="paragraph" w:styleId="Textodeglobo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paragraph" w:customStyle="1" w:styleId="Textonota">
    <w:name w:val="Texto nota"/>
    <w:basedOn w:val="Normal"/>
    <w:pPr>
      <w:spacing w:after="180" w:line="300" w:lineRule="exact"/>
    </w:pPr>
    <w:rPr>
      <w:rFonts w:ascii="Arial" w:hAnsi="Arial" w:cs="Arial"/>
      <w:lang w:val="es-ES"/>
    </w:rPr>
  </w:style>
  <w:style w:type="paragraph" w:customStyle="1" w:styleId="ladillonota">
    <w:name w:val="ladillo nota"/>
    <w:basedOn w:val="Normal"/>
    <w:next w:val="Textonota"/>
    <w:pPr>
      <w:spacing w:line="300" w:lineRule="exact"/>
    </w:pPr>
    <w:rPr>
      <w:rFonts w:ascii="Arial" w:hAnsi="Arial" w:cs="Arial"/>
      <w:b/>
      <w:bCs/>
      <w:lang w:val="es-ES"/>
    </w:rPr>
  </w:style>
  <w:style w:type="paragraph" w:customStyle="1" w:styleId="serviciodecomunicacin">
    <w:name w:val="servicio de comunicación"/>
    <w:basedOn w:val="Ttulo1"/>
    <w:pPr>
      <w:jc w:val="left"/>
    </w:pPr>
    <w:rPr>
      <w:kern w:val="0"/>
      <w:sz w:val="24"/>
      <w:szCs w:val="20"/>
    </w:rPr>
  </w:style>
  <w:style w:type="paragraph" w:customStyle="1" w:styleId="emailytfnos">
    <w:name w:val="email y tfnos"/>
    <w:basedOn w:val="Normal"/>
    <w:pPr>
      <w:jc w:val="left"/>
    </w:pPr>
    <w:rPr>
      <w:rFonts w:ascii="Arial" w:hAnsi="Arial" w:cs="Arial"/>
      <w:color w:val="333333"/>
      <w:lang w:val="es-ES"/>
    </w:rPr>
  </w:style>
  <w:style w:type="paragraph" w:customStyle="1" w:styleId="fecha">
    <w:name w:val="fecha"/>
    <w:basedOn w:val="Normal"/>
    <w:pPr>
      <w:jc w:val="left"/>
    </w:pPr>
    <w:rPr>
      <w:rFonts w:ascii="Arial" w:hAnsi="Arial" w:cs="Arial"/>
      <w:sz w:val="24"/>
      <w:lang w:val="es-ES"/>
    </w:rPr>
  </w:style>
  <w:style w:type="paragraph" w:customStyle="1" w:styleId="GenBasePiePagNoti">
    <w:name w:val="GenBasePiePagNoti"/>
    <w:pPr>
      <w:tabs>
        <w:tab w:val="left" w:pos="0"/>
        <w:tab w:val="center" w:pos="4678"/>
      </w:tabs>
      <w:spacing w:line="190" w:lineRule="exact"/>
      <w:ind w:left="-1985"/>
      <w:jc w:val="both"/>
    </w:pPr>
    <w:rPr>
      <w:rFonts w:ascii="Arial Narrow" w:hAnsi="Arial Narrow"/>
      <w:sz w:val="18"/>
    </w:rPr>
  </w:style>
  <w:style w:type="character" w:styleId="Hipervnculo">
    <w:name w:val="Hyperlink"/>
    <w:semiHidden/>
    <w:rPr>
      <w:color w:val="0000FF"/>
      <w:u w:val="single"/>
    </w:rPr>
  </w:style>
  <w:style w:type="character" w:styleId="Hipervnculovisitado">
    <w:name w:val="FollowedHyperlink"/>
    <w:semiHidden/>
    <w:rPr>
      <w:color w:val="800080"/>
      <w:u w:val="single"/>
    </w:rPr>
  </w:style>
  <w:style w:type="paragraph" w:customStyle="1" w:styleId="Apoyodedatos">
    <w:name w:val="Apoyo de datos"/>
    <w:basedOn w:val="Ttulo4"/>
    <w:pPr>
      <w:pBdr>
        <w:top w:val="none" w:sz="0" w:space="0" w:color="auto"/>
        <w:left w:val="none" w:sz="0" w:space="0" w:color="auto"/>
        <w:right w:val="none" w:sz="0" w:space="0" w:color="auto"/>
      </w:pBdr>
      <w:shd w:val="clear" w:color="auto" w:fill="auto"/>
    </w:pPr>
    <w:rPr>
      <w:color w:val="auto"/>
    </w:rPr>
  </w:style>
  <w:style w:type="paragraph" w:styleId="Encabezado">
    <w:name w:val="header"/>
    <w:basedOn w:val="Normal"/>
    <w:semiHidden/>
    <w:pPr>
      <w:tabs>
        <w:tab w:val="center" w:pos="4252"/>
        <w:tab w:val="right" w:pos="8504"/>
      </w:tabs>
    </w:pPr>
  </w:style>
  <w:style w:type="paragraph" w:customStyle="1" w:styleId="apoyotexto">
    <w:name w:val="apoyo texto"/>
    <w:basedOn w:val="Normal"/>
    <w:pPr>
      <w:numPr>
        <w:numId w:val="1"/>
      </w:numPr>
      <w:tabs>
        <w:tab w:val="clear" w:pos="720"/>
        <w:tab w:val="num" w:pos="330"/>
      </w:tabs>
      <w:spacing w:before="120"/>
      <w:ind w:left="329" w:hanging="329"/>
    </w:pPr>
    <w:rPr>
      <w:rFonts w:ascii="Arial" w:hAnsi="Arial" w:cs="Arial"/>
      <w:bCs/>
    </w:rPr>
  </w:style>
  <w:style w:type="paragraph" w:customStyle="1" w:styleId="emailytelfonos">
    <w:name w:val="email y teléfonos"/>
    <w:basedOn w:val="Normal"/>
    <w:pPr>
      <w:spacing w:line="300" w:lineRule="exact"/>
      <w:jc w:val="left"/>
    </w:pPr>
    <w:rPr>
      <w:rFonts w:ascii="Arial" w:hAnsi="Arial" w:cs="Arial"/>
      <w:sz w:val="20"/>
      <w:lang w:val="es-ES"/>
    </w:rPr>
  </w:style>
  <w:style w:type="character" w:customStyle="1" w:styleId="TextodegloboCar">
    <w:name w:val="Texto de globo Car"/>
    <w:semiHidden/>
    <w:rPr>
      <w:rFonts w:ascii="Tahoma" w:hAnsi="Tahoma" w:cs="Tahoma"/>
      <w:sz w:val="16"/>
      <w:szCs w:val="16"/>
      <w:lang w:val="es-ES_tradnl"/>
    </w:rPr>
  </w:style>
  <w:style w:type="paragraph" w:styleId="NormalWeb">
    <w:name w:val="Normal (Web)"/>
    <w:basedOn w:val="Normal"/>
    <w:semiHidden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 Unicode MS" w:eastAsia="Arial Unicode MS" w:hAnsi="Arial Unicode MS" w:cs="Arial Unicode MS"/>
      <w:sz w:val="24"/>
      <w:szCs w:val="24"/>
      <w:lang w:val="es-ES"/>
    </w:rPr>
  </w:style>
  <w:style w:type="character" w:customStyle="1" w:styleId="addoortwtitle">
    <w:name w:val="addoor_tw_title"/>
    <w:basedOn w:val="Fuentedeprrafopredeter"/>
  </w:style>
  <w:style w:type="character" w:styleId="Textoennegrita">
    <w:name w:val="Strong"/>
    <w:basedOn w:val="Fuentedeprrafopredeter"/>
    <w:qFormat/>
    <w:rPr>
      <w:b/>
      <w:bCs/>
    </w:rPr>
  </w:style>
  <w:style w:type="paragraph" w:customStyle="1" w:styleId="p3">
    <w:name w:val="p3"/>
    <w:basedOn w:val="Normal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 Unicode MS" w:eastAsia="Arial Unicode MS" w:hAnsi="Arial Unicode MS" w:cs="Arial Unicode MS"/>
      <w:sz w:val="24"/>
      <w:szCs w:val="24"/>
      <w:lang w:val="es-ES"/>
    </w:rPr>
  </w:style>
  <w:style w:type="character" w:customStyle="1" w:styleId="s1">
    <w:name w:val="s1"/>
    <w:basedOn w:val="Fuentedeprrafopredeter"/>
  </w:style>
  <w:style w:type="character" w:customStyle="1" w:styleId="apple-converted-space">
    <w:name w:val="apple-converted-space"/>
    <w:basedOn w:val="Fuentedeprrafopredeter"/>
  </w:style>
  <w:style w:type="paragraph" w:customStyle="1" w:styleId="p2">
    <w:name w:val="p2"/>
    <w:basedOn w:val="Normal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 Unicode MS" w:eastAsia="Arial Unicode MS" w:hAnsi="Arial Unicode MS" w:cs="Arial Unicode MS"/>
      <w:sz w:val="24"/>
      <w:szCs w:val="24"/>
      <w:lang w:val="es-ES"/>
    </w:rPr>
  </w:style>
  <w:style w:type="paragraph" w:customStyle="1" w:styleId="p6">
    <w:name w:val="p6"/>
    <w:basedOn w:val="Normal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 Unicode MS" w:eastAsia="Arial Unicode MS" w:hAnsi="Arial Unicode MS" w:cs="Arial Unicode MS"/>
      <w:sz w:val="24"/>
      <w:szCs w:val="24"/>
      <w:lang w:val="es-ES"/>
    </w:rPr>
  </w:style>
  <w:style w:type="paragraph" w:customStyle="1" w:styleId="p7">
    <w:name w:val="p7"/>
    <w:basedOn w:val="Normal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 Unicode MS" w:eastAsia="Arial Unicode MS" w:hAnsi="Arial Unicode MS" w:cs="Arial Unicode MS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amplona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ATOS\TEXTOS\WORD2000\PLANT\Nota%20de%20prens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Nota de prensa</Template>
  <TotalTime>0</TotalTime>
  <Pages>2</Pages>
  <Words>413</Words>
  <Characters>2222</Characters>
  <Application>Microsoft Office Word</Application>
  <DocSecurity>4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Animsa</Company>
  <LinksUpToDate>false</LinksUpToDate>
  <CharactersWithSpaces>2630</CharactersWithSpaces>
  <SharedDoc>false</SharedDoc>
  <HLinks>
    <vt:vector size="18" baseType="variant">
      <vt:variant>
        <vt:i4>6881322</vt:i4>
      </vt:variant>
      <vt:variant>
        <vt:i4>9</vt:i4>
      </vt:variant>
      <vt:variant>
        <vt:i4>0</vt:i4>
      </vt:variant>
      <vt:variant>
        <vt:i4>5</vt:i4>
      </vt:variant>
      <vt:variant>
        <vt:lpwstr>http://www.pamplona.es/</vt:lpwstr>
      </vt:variant>
      <vt:variant>
        <vt:lpwstr/>
      </vt:variant>
      <vt:variant>
        <vt:i4>2359360</vt:i4>
      </vt:variant>
      <vt:variant>
        <vt:i4>6</vt:i4>
      </vt:variant>
      <vt:variant>
        <vt:i4>0</vt:i4>
      </vt:variant>
      <vt:variant>
        <vt:i4>5</vt:i4>
      </vt:variant>
      <vt:variant>
        <vt:lpwstr>mailto:s.comunicacion@pamplona.es</vt:lpwstr>
      </vt:variant>
      <vt:variant>
        <vt:lpwstr/>
      </vt:variant>
      <vt:variant>
        <vt:i4>3211352</vt:i4>
      </vt:variant>
      <vt:variant>
        <vt:i4>3759</vt:i4>
      </vt:variant>
      <vt:variant>
        <vt:i4>1025</vt:i4>
      </vt:variant>
      <vt:variant>
        <vt:i4>1</vt:i4>
      </vt:variant>
      <vt:variant>
        <vt:lpwstr>..\..\Borrar\ESC\bni_MIO.jpg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jascuncm</dc:creator>
  <cp:keywords/>
  <cp:lastModifiedBy>Usuario</cp:lastModifiedBy>
  <cp:revision>2</cp:revision>
  <cp:lastPrinted>1601-01-01T00:00:00Z</cp:lastPrinted>
  <dcterms:created xsi:type="dcterms:W3CDTF">2018-09-24T08:46:00Z</dcterms:created>
  <dcterms:modified xsi:type="dcterms:W3CDTF">2018-09-24T08:46:00Z</dcterms:modified>
</cp:coreProperties>
</file>